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_________________________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_________________________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_________________________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inherit" w:cs="inherit" w:eastAsia="inherit" w:hAnsi="inherit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inherit" w:cs="inherit" w:eastAsia="inherit" w:hAnsi="inherit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inherit" w:cs="inherit" w:eastAsia="inherit" w:hAnsi="inherit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inherit" w:cs="inherit" w:eastAsia="inherit" w:hAnsi="inherit"/>
          <w:i w:val="1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i w:val="1"/>
          <w:sz w:val="23"/>
          <w:szCs w:val="23"/>
          <w:rtl w:val="0"/>
        </w:rPr>
        <w:t xml:space="preserve">Schufa Holding AG</w:t>
        <w:br w:type="textWrapping"/>
        <w:t xml:space="preserve">Privatkunden ServiceCenter</w:t>
        <w:br w:type="textWrapping"/>
        <w:t xml:space="preserve">Postfach 103441</w:t>
        <w:br w:type="textWrapping"/>
        <w:t xml:space="preserve">50474 Köln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inherit" w:cs="inherit" w:eastAsia="inherit" w:hAnsi="inherit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inherit" w:cs="inherit" w:eastAsia="inherit" w:hAnsi="inherit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inherit" w:cs="inherit" w:eastAsia="inherit" w:hAnsi="inherit"/>
          <w:b w:val="1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b w:val="1"/>
          <w:sz w:val="23"/>
          <w:szCs w:val="23"/>
          <w:rtl w:val="0"/>
        </w:rPr>
        <w:t xml:space="preserve">Löschung meines negativen Schufa-Eintrags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Sehr geehrte Damen und Herren,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aufgrund meiner Eigenauskunft habe ich erfahren, dass nicht alle aufgeführten Einträge der Richtigkeit entsprechen.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Folgender Eintrag spiegelt nicht den aktuellen Sachverhalt wieder: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Forderung über _____ € von Unternehmen ________________ vom _______________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wurde schon beglichen.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An den beigefügten Belegen sehen Sie die Richtigkeit meiner Aussage.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Bitte löschen Sie den Eintrag bis zum ___________________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und lassen mir eine aktualisierte Bonitätsauskunft zukommen.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Sollte die Löschung der Daten nicht bis zu dem genannten Datum erfolgen, sehe ich mich gezwungen juristische Schritte einzuleiten. </w:t>
        <w:br w:type="textWrapping"/>
        <w:t xml:space="preserve">Zudem werde ich Schadensersatzansprüche gemäß §824 Abs. 1 BGB gelten machen. 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Mit freundlichen Grüßen,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Anlagen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inherit" w:cs="inherit" w:eastAsia="inherit" w:hAnsi="inherit"/>
          <w:sz w:val="23"/>
          <w:szCs w:val="23"/>
        </w:rPr>
      </w:pPr>
      <w:r w:rsidDel="00000000" w:rsidR="00000000" w:rsidRPr="00000000">
        <w:rPr>
          <w:rFonts w:ascii="inherit" w:cs="inherit" w:eastAsia="inherit" w:hAnsi="inherit"/>
          <w:sz w:val="23"/>
          <w:szCs w:val="23"/>
          <w:rtl w:val="0"/>
        </w:rPr>
        <w:t xml:space="preserve">_____________________</w:t>
      </w:r>
    </w:p>
    <w:sectPr>
      <w:pgSz w:h="16838" w:w="11906"/>
      <w:pgMar w:bottom="1440.0000000000002" w:top="873.070866141732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